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C7976" w14:textId="77777777" w:rsidR="00E37214" w:rsidRPr="00CD1F19" w:rsidRDefault="00CD1F19" w:rsidP="00CD1F19">
      <w:pPr>
        <w:rPr>
          <w:b/>
          <w:bCs/>
          <w:rtl/>
        </w:rPr>
      </w:pPr>
      <w:r w:rsidRPr="00CD1F19">
        <w:rPr>
          <w:rFonts w:hint="cs"/>
          <w:b/>
          <w:bCs/>
          <w:rtl/>
        </w:rPr>
        <w:t xml:space="preserve">בס"ד                    </w:t>
      </w:r>
      <w:r w:rsidR="00466DEA">
        <w:rPr>
          <w:rFonts w:hint="cs"/>
          <w:b/>
          <w:bCs/>
          <w:rtl/>
        </w:rPr>
        <w:t xml:space="preserve">            </w:t>
      </w:r>
      <w:r w:rsidRPr="00CD1F19">
        <w:rPr>
          <w:rFonts w:hint="cs"/>
          <w:b/>
          <w:bCs/>
          <w:rtl/>
        </w:rPr>
        <w:t xml:space="preserve">    </w:t>
      </w:r>
      <w:r w:rsidR="00314705">
        <w:rPr>
          <w:rFonts w:hint="cs"/>
          <w:b/>
          <w:bCs/>
          <w:rtl/>
        </w:rPr>
        <w:t xml:space="preserve">     </w:t>
      </w:r>
      <w:r w:rsidRPr="00CD1F19">
        <w:rPr>
          <w:rFonts w:hint="cs"/>
          <w:b/>
          <w:bCs/>
          <w:rtl/>
        </w:rPr>
        <w:t xml:space="preserve">          </w:t>
      </w:r>
      <w:r w:rsidRPr="00CD1F19">
        <w:rPr>
          <w:noProof/>
        </w:rPr>
        <w:drawing>
          <wp:inline distT="0" distB="0" distL="0" distR="0" wp14:anchorId="5C35FDA2" wp14:editId="1E5018AE">
            <wp:extent cx="1790700" cy="479766"/>
            <wp:effectExtent l="0" t="0" r="0" b="0"/>
            <wp:docPr id="2" name="תמונה 2" descr="http://www.bkabuchman.org/images/templa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kabuchman.org/images/template/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015" cy="482262"/>
                    </a:xfrm>
                    <a:prstGeom prst="rect">
                      <a:avLst/>
                    </a:prstGeom>
                    <a:noFill/>
                    <a:ln>
                      <a:noFill/>
                    </a:ln>
                  </pic:spPr>
                </pic:pic>
              </a:graphicData>
            </a:graphic>
          </wp:inline>
        </w:drawing>
      </w:r>
      <w:r w:rsidRPr="00CD1F19">
        <w:rPr>
          <w:rFonts w:hint="cs"/>
          <w:b/>
          <w:bCs/>
          <w:rtl/>
        </w:rPr>
        <w:t xml:space="preserve">             </w:t>
      </w:r>
      <w:r w:rsidR="00466DEA">
        <w:rPr>
          <w:rFonts w:hint="cs"/>
          <w:b/>
          <w:bCs/>
          <w:rtl/>
        </w:rPr>
        <w:t xml:space="preserve">                  </w:t>
      </w:r>
      <w:r w:rsidRPr="00CD1F19">
        <w:rPr>
          <w:rFonts w:hint="cs"/>
          <w:b/>
          <w:bCs/>
          <w:rtl/>
        </w:rPr>
        <w:t xml:space="preserve">      </w:t>
      </w:r>
      <w:r w:rsidR="00466DEA">
        <w:rPr>
          <w:rFonts w:hint="cs"/>
          <w:b/>
          <w:bCs/>
          <w:rtl/>
        </w:rPr>
        <w:t>תשפ"א</w:t>
      </w:r>
    </w:p>
    <w:p w14:paraId="48EC8B6B" w14:textId="77777777" w:rsidR="007454A9" w:rsidRPr="00CD1F19" w:rsidRDefault="007454A9" w:rsidP="007454A9">
      <w:pPr>
        <w:jc w:val="center"/>
        <w:rPr>
          <w:b/>
          <w:bCs/>
          <w:sz w:val="24"/>
          <w:szCs w:val="24"/>
          <w:rtl/>
        </w:rPr>
      </w:pPr>
      <w:r w:rsidRPr="00CD1F19">
        <w:rPr>
          <w:rFonts w:hint="cs"/>
          <w:b/>
          <w:bCs/>
          <w:sz w:val="24"/>
          <w:szCs w:val="24"/>
          <w:rtl/>
        </w:rPr>
        <w:t>זכר למחצית השקל</w:t>
      </w:r>
    </w:p>
    <w:p w14:paraId="35AD62E9" w14:textId="77777777" w:rsidR="007454A9" w:rsidRDefault="007454A9" w:rsidP="007454A9">
      <w:pPr>
        <w:pStyle w:val="ListParagraph"/>
        <w:numPr>
          <w:ilvl w:val="0"/>
          <w:numId w:val="1"/>
        </w:numPr>
      </w:pPr>
      <w:r>
        <w:rPr>
          <w:rFonts w:hint="cs"/>
          <w:rtl/>
        </w:rPr>
        <w:t>בזמן שבית המקדש היה קיים, היה חייב כל זכר מבן עשרים שנה ומעלה, ויש אומרים מגיל שלוש עשרה, לתת מחצית השקל בכל שנה, בחודש אדר, עבור קורבנות ציבור של השנה החדשה, המתחילה בחודש ניסן.</w:t>
      </w:r>
    </w:p>
    <w:p w14:paraId="57B852B8" w14:textId="77777777" w:rsidR="007454A9" w:rsidRDefault="007454A9" w:rsidP="007454A9">
      <w:pPr>
        <w:pStyle w:val="ListParagraph"/>
        <w:numPr>
          <w:ilvl w:val="0"/>
          <w:numId w:val="1"/>
        </w:numPr>
      </w:pPr>
      <w:r>
        <w:rPr>
          <w:rFonts w:hint="cs"/>
          <w:rtl/>
        </w:rPr>
        <w:t>כיום שחרב בית המקדש בעוונותינו, נוהגים לקיים זכר למצווה זו של מחצית השקל, ונותנים לעניים בני תורה.</w:t>
      </w:r>
    </w:p>
    <w:p w14:paraId="554A4106" w14:textId="77777777" w:rsidR="007454A9" w:rsidRDefault="007454A9" w:rsidP="007454A9">
      <w:pPr>
        <w:pStyle w:val="ListParagraph"/>
        <w:numPr>
          <w:ilvl w:val="0"/>
          <w:numId w:val="1"/>
        </w:numPr>
      </w:pPr>
      <w:r>
        <w:rPr>
          <w:rFonts w:hint="cs"/>
          <w:rtl/>
        </w:rPr>
        <w:t>יש אומרים שרק גברים מגיל עשרים שנה ומעלה נוהגים לתת זכר למחצית השקל. יש אומרים שמגיל שלוש עשרה ומעלה נוהגים לתת זכר למחצית השקל. יש אומרים שגם נשים נוהגות לתת זכר  למחצית השקל.</w:t>
      </w:r>
    </w:p>
    <w:p w14:paraId="1CAD5767" w14:textId="77777777" w:rsidR="007454A9" w:rsidRDefault="007454A9" w:rsidP="007454A9">
      <w:pPr>
        <w:pStyle w:val="ListParagraph"/>
        <w:rPr>
          <w:rtl/>
        </w:rPr>
      </w:pPr>
      <w:r>
        <w:rPr>
          <w:rFonts w:hint="cs"/>
          <w:rtl/>
        </w:rPr>
        <w:t>המנהג הוא לתת זכר למחצית השקל, אף עבור קטנים</w:t>
      </w:r>
      <w:r w:rsidR="00635A0F">
        <w:rPr>
          <w:rFonts w:hint="cs"/>
          <w:rtl/>
        </w:rPr>
        <w:t>, ואף אישה מעוברת נותנת עבור עוברה. ימי שנהג כך פעם אחת, לא יפסיק.</w:t>
      </w:r>
    </w:p>
    <w:p w14:paraId="40FEC430" w14:textId="77777777" w:rsidR="00635A0F" w:rsidRDefault="00635A0F" w:rsidP="007454A9">
      <w:pPr>
        <w:pStyle w:val="ListParagraph"/>
        <w:rPr>
          <w:rtl/>
        </w:rPr>
      </w:pPr>
      <w:r>
        <w:rPr>
          <w:rFonts w:hint="cs"/>
          <w:rtl/>
        </w:rPr>
        <w:t>יש אומרים שזמן נתינת זכר למחצית השקל הוא בפורים בשחרית, קודם קריאת המגילה. אך המנהג הוא לתת זכר למחצית השקל בתענית אסתר אחרי מנחה, ויש נוהגים לפני מנחה.</w:t>
      </w:r>
    </w:p>
    <w:p w14:paraId="08B94101" w14:textId="77777777" w:rsidR="00635A0F" w:rsidRDefault="00635A0F" w:rsidP="00635A0F">
      <w:pPr>
        <w:pStyle w:val="ListParagraph"/>
        <w:numPr>
          <w:ilvl w:val="0"/>
          <w:numId w:val="1"/>
        </w:numPr>
      </w:pPr>
      <w:r>
        <w:rPr>
          <w:rFonts w:hint="cs"/>
          <w:rtl/>
        </w:rPr>
        <w:t>אם לא נתן זכר למחצית השקל בזמנים אלו, ייתן מתי שייזכר.</w:t>
      </w:r>
    </w:p>
    <w:p w14:paraId="45FF757E" w14:textId="77777777" w:rsidR="00635A0F" w:rsidRDefault="00635A0F" w:rsidP="008B0B12">
      <w:pPr>
        <w:pStyle w:val="ListParagraph"/>
        <w:numPr>
          <w:ilvl w:val="0"/>
          <w:numId w:val="1"/>
        </w:numPr>
      </w:pPr>
      <w:r>
        <w:rPr>
          <w:rFonts w:hint="cs"/>
          <w:rtl/>
        </w:rPr>
        <w:t xml:space="preserve">יש נוהגים לתת זכר למחצית השקל בשווי של 9.6 גרם כסף, כי כך היה משקלה של מטבע מחצית השקל בעבר. לפי חישוב זה מחצית השקל השנה תהיה בשווי של  </w:t>
      </w:r>
      <w:r w:rsidR="008B0B12">
        <w:rPr>
          <w:rFonts w:hint="cs"/>
          <w:rtl/>
        </w:rPr>
        <w:t>25 - 30</w:t>
      </w:r>
      <w:r>
        <w:rPr>
          <w:rFonts w:hint="cs"/>
          <w:rtl/>
        </w:rPr>
        <w:t xml:space="preserve"> שקל.</w:t>
      </w:r>
    </w:p>
    <w:p w14:paraId="744B2A1A" w14:textId="77777777" w:rsidR="00635A0F" w:rsidRDefault="00635A0F" w:rsidP="00635A0F">
      <w:pPr>
        <w:pStyle w:val="ListParagraph"/>
        <w:rPr>
          <w:rtl/>
        </w:rPr>
      </w:pPr>
      <w:r>
        <w:rPr>
          <w:rFonts w:hint="cs"/>
          <w:rtl/>
        </w:rPr>
        <w:t>ויש נוהגים לתת מחצית המטבע הנהוגה באותו מקום. ויש נוהגים לתת שלושה חצאים של אותה מטבע, משום שבתורה בפסוקים העוסקים במחצית השקל נאמר שלש פעמים "תרומה".</w:t>
      </w:r>
    </w:p>
    <w:p w14:paraId="029B24A8" w14:textId="77777777" w:rsidR="00635A0F" w:rsidRDefault="00635A0F" w:rsidP="00635A0F">
      <w:pPr>
        <w:pStyle w:val="ListParagraph"/>
        <w:numPr>
          <w:ilvl w:val="0"/>
          <w:numId w:val="1"/>
        </w:numPr>
      </w:pPr>
      <w:r>
        <w:rPr>
          <w:rFonts w:hint="cs"/>
          <w:rtl/>
        </w:rPr>
        <w:t>אין לתת כסף זה של מחצית השקל מכספי מעשר.</w:t>
      </w:r>
    </w:p>
    <w:p w14:paraId="14D9E23A" w14:textId="77777777" w:rsidR="00466DEA" w:rsidRPr="00466DEA" w:rsidRDefault="00635A0F" w:rsidP="00466DEA">
      <w:pPr>
        <w:pStyle w:val="ListParagraph"/>
        <w:numPr>
          <w:ilvl w:val="0"/>
          <w:numId w:val="1"/>
        </w:numPr>
      </w:pPr>
      <w:r>
        <w:rPr>
          <w:rFonts w:hint="cs"/>
          <w:rtl/>
        </w:rPr>
        <w:t>יש להיזהר של לומר שהכסף ניתן ל"מחצית השקל" אלא "זכר למחצית השקל".</w:t>
      </w:r>
    </w:p>
    <w:p w14:paraId="05C89076" w14:textId="77777777" w:rsidR="00466DEA" w:rsidRPr="00466DEA" w:rsidRDefault="00466DEA" w:rsidP="00466DEA">
      <w:pPr>
        <w:autoSpaceDE w:val="0"/>
        <w:autoSpaceDN w:val="0"/>
        <w:bidi w:val="0"/>
        <w:adjustRightInd w:val="0"/>
        <w:spacing w:after="0" w:line="240" w:lineRule="auto"/>
        <w:jc w:val="center"/>
        <w:rPr>
          <w:rFonts w:ascii="Calibri-Bold" w:hAnsi="Calibri-Bold" w:cs="Calibri-Bold"/>
          <w:b/>
          <w:bCs/>
          <w:sz w:val="24"/>
          <w:szCs w:val="24"/>
        </w:rPr>
      </w:pPr>
      <w:r w:rsidRPr="00466DEA">
        <w:rPr>
          <w:rFonts w:ascii="Calibri-Bold" w:hAnsi="Calibri-Bold" w:cs="Calibri-Bold"/>
          <w:b/>
          <w:bCs/>
          <w:sz w:val="24"/>
          <w:szCs w:val="24"/>
        </w:rPr>
        <w:t>Commemoration of “</w:t>
      </w:r>
      <w:proofErr w:type="spellStart"/>
      <w:r w:rsidRPr="00466DEA">
        <w:rPr>
          <w:rFonts w:ascii="Calibri-Bold" w:hAnsi="Calibri-Bold" w:cs="Calibri-Bold"/>
          <w:b/>
          <w:bCs/>
          <w:sz w:val="24"/>
          <w:szCs w:val="24"/>
        </w:rPr>
        <w:t>Machatzit</w:t>
      </w:r>
      <w:proofErr w:type="spellEnd"/>
      <w:r w:rsidRPr="00466DEA">
        <w:rPr>
          <w:rFonts w:ascii="Calibri-Bold" w:hAnsi="Calibri-Bold" w:cs="Calibri-Bold"/>
          <w:b/>
          <w:bCs/>
          <w:sz w:val="24"/>
          <w:szCs w:val="24"/>
        </w:rPr>
        <w:t xml:space="preserve"> </w:t>
      </w:r>
      <w:proofErr w:type="spellStart"/>
      <w:r w:rsidRPr="00466DEA">
        <w:rPr>
          <w:rFonts w:ascii="Calibri-Bold" w:hAnsi="Calibri-Bold" w:cs="Calibri-Bold"/>
          <w:b/>
          <w:bCs/>
          <w:sz w:val="24"/>
          <w:szCs w:val="24"/>
        </w:rPr>
        <w:t>HaShekel</w:t>
      </w:r>
      <w:proofErr w:type="spellEnd"/>
      <w:r w:rsidRPr="00466DEA">
        <w:rPr>
          <w:rFonts w:ascii="Calibri-Bold" w:hAnsi="Calibri-Bold" w:cs="Calibri-Bold"/>
          <w:b/>
          <w:bCs/>
          <w:sz w:val="24"/>
          <w:szCs w:val="24"/>
        </w:rPr>
        <w:t>”</w:t>
      </w:r>
    </w:p>
    <w:p w14:paraId="7A5AAA9F" w14:textId="77777777" w:rsidR="00466DEA" w:rsidRDefault="00466DEA" w:rsidP="00466DEA">
      <w:pPr>
        <w:autoSpaceDE w:val="0"/>
        <w:autoSpaceDN w:val="0"/>
        <w:bidi w:val="0"/>
        <w:adjustRightInd w:val="0"/>
        <w:spacing w:after="0" w:line="240" w:lineRule="auto"/>
        <w:rPr>
          <w:rFonts w:ascii="Calibri-Bold" w:hAnsi="Calibri-Bold" w:cs="Calibri-Bold"/>
          <w:b/>
          <w:bCs/>
        </w:rPr>
      </w:pPr>
    </w:p>
    <w:p w14:paraId="035098F7" w14:textId="77777777" w:rsidR="00466DEA" w:rsidRDefault="00466DEA" w:rsidP="00466DEA">
      <w:pPr>
        <w:autoSpaceDE w:val="0"/>
        <w:autoSpaceDN w:val="0"/>
        <w:bidi w:val="0"/>
        <w:adjustRightInd w:val="0"/>
        <w:spacing w:after="0" w:line="240" w:lineRule="auto"/>
        <w:rPr>
          <w:rFonts w:ascii="Calibri" w:hAnsi="Calibri" w:cs="Calibri"/>
        </w:rPr>
      </w:pPr>
      <w:r>
        <w:rPr>
          <w:rFonts w:ascii="SymbolMT" w:hAnsi="SymbolMT" w:cs="SymbolMT"/>
        </w:rPr>
        <w:t xml:space="preserve">• </w:t>
      </w:r>
      <w:r>
        <w:rPr>
          <w:rFonts w:ascii="Calibri" w:hAnsi="Calibri" w:cs="Calibri"/>
        </w:rPr>
        <w:t xml:space="preserve">During the time of the Beit </w:t>
      </w:r>
      <w:proofErr w:type="spellStart"/>
      <w:r>
        <w:rPr>
          <w:rFonts w:ascii="Calibri" w:hAnsi="Calibri" w:cs="Calibri"/>
        </w:rPr>
        <w:t>Hamikdash</w:t>
      </w:r>
      <w:proofErr w:type="spellEnd"/>
      <w:r>
        <w:rPr>
          <w:rFonts w:ascii="Calibri" w:hAnsi="Calibri" w:cs="Calibri"/>
        </w:rPr>
        <w:t xml:space="preserve">, every year, all males 20 years and older (and some say 13 and older) would have to bring half a shekel, in the month of Adar, for the public sacrifices of the new year, which began on the first of the month of Nisan. Today, because the Beit </w:t>
      </w:r>
      <w:proofErr w:type="spellStart"/>
      <w:r>
        <w:rPr>
          <w:rFonts w:ascii="Calibri" w:hAnsi="Calibri" w:cs="Calibri"/>
        </w:rPr>
        <w:t>Hamikdash</w:t>
      </w:r>
      <w:proofErr w:type="spellEnd"/>
      <w:r>
        <w:rPr>
          <w:rFonts w:ascii="Calibri" w:hAnsi="Calibri" w:cs="Calibri"/>
        </w:rPr>
        <w:t xml:space="preserve"> no longer exists, it is customary to commemorate this by bringing a half shekel and giving it to the poor Torah scholars.</w:t>
      </w:r>
    </w:p>
    <w:p w14:paraId="4608F14E" w14:textId="77777777" w:rsidR="00466DEA" w:rsidRDefault="00466DEA" w:rsidP="00466DEA">
      <w:pPr>
        <w:autoSpaceDE w:val="0"/>
        <w:autoSpaceDN w:val="0"/>
        <w:bidi w:val="0"/>
        <w:adjustRightInd w:val="0"/>
        <w:spacing w:after="0" w:line="240" w:lineRule="auto"/>
        <w:rPr>
          <w:rFonts w:ascii="Calibri" w:hAnsi="Calibri" w:cs="Calibri"/>
        </w:rPr>
      </w:pPr>
    </w:p>
    <w:p w14:paraId="601E124E" w14:textId="77777777" w:rsidR="00466DEA" w:rsidRDefault="00466DEA" w:rsidP="00466DEA">
      <w:pPr>
        <w:autoSpaceDE w:val="0"/>
        <w:autoSpaceDN w:val="0"/>
        <w:bidi w:val="0"/>
        <w:adjustRightInd w:val="0"/>
        <w:spacing w:after="0" w:line="240" w:lineRule="auto"/>
        <w:rPr>
          <w:rFonts w:ascii="Calibri" w:hAnsi="Calibri" w:cs="Calibri"/>
        </w:rPr>
      </w:pPr>
      <w:r>
        <w:rPr>
          <w:rFonts w:ascii="SymbolMT" w:hAnsi="SymbolMT" w:cs="SymbolMT"/>
        </w:rPr>
        <w:t xml:space="preserve">• </w:t>
      </w:r>
      <w:r>
        <w:rPr>
          <w:rFonts w:ascii="Calibri" w:hAnsi="Calibri" w:cs="Calibri"/>
        </w:rPr>
        <w:t>Some say that only men who are 20 years and older are accustomed to give, while some say that one gives from the age of 13 and up. Other say women are accustomed to give a half shekel and children as well. Even a woman who is pregnant gives for her unborn child and if one did this on one occasion one should make it an annual ritual.</w:t>
      </w:r>
    </w:p>
    <w:p w14:paraId="7CB12A6D" w14:textId="77777777" w:rsidR="00466DEA" w:rsidRDefault="00466DEA" w:rsidP="00466DEA">
      <w:pPr>
        <w:autoSpaceDE w:val="0"/>
        <w:autoSpaceDN w:val="0"/>
        <w:bidi w:val="0"/>
        <w:adjustRightInd w:val="0"/>
        <w:spacing w:after="0" w:line="240" w:lineRule="auto"/>
        <w:rPr>
          <w:rFonts w:ascii="Calibri" w:hAnsi="Calibri" w:cs="Calibri"/>
        </w:rPr>
      </w:pPr>
    </w:p>
    <w:p w14:paraId="33B58D9C" w14:textId="77777777" w:rsidR="00466DEA" w:rsidRDefault="00466DEA" w:rsidP="00466DEA">
      <w:pPr>
        <w:autoSpaceDE w:val="0"/>
        <w:autoSpaceDN w:val="0"/>
        <w:bidi w:val="0"/>
        <w:adjustRightInd w:val="0"/>
        <w:spacing w:after="0" w:line="240" w:lineRule="auto"/>
        <w:rPr>
          <w:rFonts w:ascii="Calibri" w:hAnsi="Calibri" w:cs="Calibri"/>
        </w:rPr>
      </w:pPr>
      <w:r>
        <w:rPr>
          <w:rFonts w:ascii="SymbolMT" w:hAnsi="SymbolMT" w:cs="SymbolMT"/>
        </w:rPr>
        <w:t xml:space="preserve">• </w:t>
      </w:r>
      <w:r>
        <w:rPr>
          <w:rFonts w:ascii="Calibri" w:hAnsi="Calibri" w:cs="Calibri"/>
        </w:rPr>
        <w:t xml:space="preserve">Some say that the time one gives money for </w:t>
      </w:r>
      <w:proofErr w:type="spellStart"/>
      <w:r>
        <w:rPr>
          <w:rFonts w:ascii="Calibri" w:hAnsi="Calibri" w:cs="Calibri"/>
        </w:rPr>
        <w:t>Machatzit</w:t>
      </w:r>
      <w:proofErr w:type="spellEnd"/>
      <w:r>
        <w:rPr>
          <w:rFonts w:ascii="Calibri" w:hAnsi="Calibri" w:cs="Calibri"/>
        </w:rPr>
        <w:t xml:space="preserve"> </w:t>
      </w:r>
      <w:proofErr w:type="spellStart"/>
      <w:r>
        <w:rPr>
          <w:rFonts w:ascii="Calibri" w:hAnsi="Calibri" w:cs="Calibri"/>
        </w:rPr>
        <w:t>Hashekel</w:t>
      </w:r>
      <w:proofErr w:type="spellEnd"/>
      <w:r>
        <w:rPr>
          <w:rFonts w:ascii="Calibri" w:hAnsi="Calibri" w:cs="Calibri"/>
        </w:rPr>
        <w:t xml:space="preserve"> is on Purim, at Shacharit before the </w:t>
      </w:r>
      <w:proofErr w:type="spellStart"/>
      <w:r>
        <w:rPr>
          <w:rFonts w:ascii="Calibri" w:hAnsi="Calibri" w:cs="Calibri"/>
        </w:rPr>
        <w:t>Megilla</w:t>
      </w:r>
      <w:proofErr w:type="spellEnd"/>
      <w:r>
        <w:rPr>
          <w:rFonts w:ascii="Calibri" w:hAnsi="Calibri" w:cs="Calibri"/>
        </w:rPr>
        <w:t xml:space="preserve"> reading, but the custom is to give on </w:t>
      </w:r>
      <w:proofErr w:type="spellStart"/>
      <w:r>
        <w:rPr>
          <w:rFonts w:ascii="Calibri" w:hAnsi="Calibri" w:cs="Calibri"/>
        </w:rPr>
        <w:t>Taanit</w:t>
      </w:r>
      <w:proofErr w:type="spellEnd"/>
      <w:r>
        <w:rPr>
          <w:rFonts w:ascii="Calibri" w:hAnsi="Calibri" w:cs="Calibri"/>
        </w:rPr>
        <w:t xml:space="preserve"> Esther around Mincha time.</w:t>
      </w:r>
    </w:p>
    <w:p w14:paraId="570676CF" w14:textId="77777777" w:rsidR="00466DEA" w:rsidRDefault="00466DEA" w:rsidP="00466DEA">
      <w:pPr>
        <w:autoSpaceDE w:val="0"/>
        <w:autoSpaceDN w:val="0"/>
        <w:bidi w:val="0"/>
        <w:adjustRightInd w:val="0"/>
        <w:spacing w:after="0" w:line="240" w:lineRule="auto"/>
        <w:rPr>
          <w:rFonts w:ascii="Calibri" w:hAnsi="Calibri" w:cs="Calibri"/>
        </w:rPr>
      </w:pPr>
    </w:p>
    <w:p w14:paraId="2E08B493" w14:textId="77777777" w:rsidR="00466DEA" w:rsidRDefault="00466DEA" w:rsidP="00466DEA">
      <w:pPr>
        <w:autoSpaceDE w:val="0"/>
        <w:autoSpaceDN w:val="0"/>
        <w:bidi w:val="0"/>
        <w:adjustRightInd w:val="0"/>
        <w:spacing w:after="0" w:line="240" w:lineRule="auto"/>
        <w:rPr>
          <w:rFonts w:ascii="Calibri" w:hAnsi="Calibri" w:cs="Calibri"/>
        </w:rPr>
      </w:pPr>
      <w:r>
        <w:rPr>
          <w:rFonts w:ascii="SymbolMT" w:hAnsi="SymbolMT" w:cs="SymbolMT"/>
        </w:rPr>
        <w:t xml:space="preserve">• </w:t>
      </w:r>
      <w:r>
        <w:rPr>
          <w:rFonts w:ascii="Calibri" w:hAnsi="Calibri" w:cs="Calibri"/>
        </w:rPr>
        <w:t>If someone did not give during these times, he may give when he remembers to do so.</w:t>
      </w:r>
    </w:p>
    <w:p w14:paraId="1F0428EC" w14:textId="77777777" w:rsidR="00466DEA" w:rsidRDefault="00466DEA" w:rsidP="00466DEA">
      <w:pPr>
        <w:autoSpaceDE w:val="0"/>
        <w:autoSpaceDN w:val="0"/>
        <w:bidi w:val="0"/>
        <w:adjustRightInd w:val="0"/>
        <w:spacing w:after="0" w:line="240" w:lineRule="auto"/>
        <w:rPr>
          <w:rFonts w:ascii="Calibri" w:hAnsi="Calibri" w:cs="Calibri"/>
        </w:rPr>
      </w:pPr>
    </w:p>
    <w:p w14:paraId="7DA29E14" w14:textId="77777777" w:rsidR="00314705" w:rsidRDefault="00466DEA" w:rsidP="00466DEA">
      <w:pPr>
        <w:autoSpaceDE w:val="0"/>
        <w:autoSpaceDN w:val="0"/>
        <w:bidi w:val="0"/>
        <w:adjustRightInd w:val="0"/>
        <w:spacing w:after="0" w:line="240" w:lineRule="auto"/>
        <w:rPr>
          <w:rFonts w:ascii="Calibri" w:hAnsi="Calibri" w:cs="Calibri"/>
        </w:rPr>
      </w:pPr>
      <w:r>
        <w:rPr>
          <w:rFonts w:ascii="SymbolMT" w:hAnsi="SymbolMT" w:cs="SymbolMT"/>
        </w:rPr>
        <w:t xml:space="preserve">• </w:t>
      </w:r>
      <w:r>
        <w:rPr>
          <w:rFonts w:ascii="Calibri" w:hAnsi="Calibri" w:cs="Calibri"/>
        </w:rPr>
        <w:t xml:space="preserve">There are many customs involved in giving money in commemoration of </w:t>
      </w:r>
      <w:proofErr w:type="spellStart"/>
      <w:r>
        <w:rPr>
          <w:rFonts w:ascii="Calibri" w:hAnsi="Calibri" w:cs="Calibri"/>
        </w:rPr>
        <w:t>Machatzit</w:t>
      </w:r>
      <w:proofErr w:type="spellEnd"/>
      <w:r>
        <w:rPr>
          <w:rFonts w:ascii="Calibri" w:hAnsi="Calibri" w:cs="Calibri"/>
        </w:rPr>
        <w:t xml:space="preserve"> </w:t>
      </w:r>
      <w:proofErr w:type="spellStart"/>
      <w:r>
        <w:rPr>
          <w:rFonts w:ascii="Calibri" w:hAnsi="Calibri" w:cs="Calibri"/>
        </w:rPr>
        <w:t>Hashekel</w:t>
      </w:r>
      <w:proofErr w:type="spellEnd"/>
      <w:r>
        <w:rPr>
          <w:rFonts w:ascii="Calibri" w:hAnsi="Calibri" w:cs="Calibri"/>
        </w:rPr>
        <w:t>. Some are accustomed to giving 9.6 grams of silver, because that was the weight of the half shekel coin in the past</w:t>
      </w:r>
      <w:r w:rsidR="00314705">
        <w:rPr>
          <w:rFonts w:ascii="Calibri" w:hAnsi="Calibri" w:cs="Calibri"/>
        </w:rPr>
        <w:t xml:space="preserve"> </w:t>
      </w:r>
    </w:p>
    <w:p w14:paraId="629755E2" w14:textId="77777777" w:rsidR="00314705" w:rsidRDefault="00314705" w:rsidP="00314705">
      <w:pPr>
        <w:autoSpaceDE w:val="0"/>
        <w:autoSpaceDN w:val="0"/>
        <w:bidi w:val="0"/>
        <w:adjustRightInd w:val="0"/>
        <w:spacing w:after="0" w:line="240" w:lineRule="auto"/>
        <w:rPr>
          <w:rFonts w:ascii="Calibri" w:hAnsi="Calibri" w:cs="Calibri"/>
        </w:rPr>
      </w:pPr>
      <w:r>
        <w:rPr>
          <w:rFonts w:ascii="Calibri" w:hAnsi="Calibri" w:cs="Calibri"/>
        </w:rPr>
        <w:t xml:space="preserve">(25 – 30 </w:t>
      </w:r>
      <w:r>
        <w:rPr>
          <w:rFonts w:ascii="Calibri" w:hAnsi="Calibri" w:cs="Calibri" w:hint="cs"/>
          <w:rtl/>
        </w:rPr>
        <w:t>שקל</w:t>
      </w:r>
      <w:r>
        <w:rPr>
          <w:rFonts w:ascii="Calibri" w:hAnsi="Calibri" w:cs="Calibri"/>
        </w:rPr>
        <w:t>)</w:t>
      </w:r>
      <w:r w:rsidR="00466DEA">
        <w:rPr>
          <w:rFonts w:ascii="Calibri" w:hAnsi="Calibri" w:cs="Calibri"/>
        </w:rPr>
        <w:t xml:space="preserve">. </w:t>
      </w:r>
    </w:p>
    <w:p w14:paraId="62C6993D" w14:textId="77777777" w:rsidR="00466DEA" w:rsidRDefault="00466DEA" w:rsidP="00314705">
      <w:pPr>
        <w:autoSpaceDE w:val="0"/>
        <w:autoSpaceDN w:val="0"/>
        <w:bidi w:val="0"/>
        <w:adjustRightInd w:val="0"/>
        <w:spacing w:after="0" w:line="240" w:lineRule="auto"/>
        <w:rPr>
          <w:rFonts w:ascii="Calibri" w:hAnsi="Calibri" w:cs="Calibri"/>
        </w:rPr>
      </w:pPr>
      <w:r>
        <w:rPr>
          <w:rFonts w:ascii="Calibri" w:hAnsi="Calibri" w:cs="Calibri"/>
        </w:rPr>
        <w:t xml:space="preserve">Some are accustomed to give half of the currency coin used in one’s current day. Others are accustomed to give three halves, because in the Torah portion about </w:t>
      </w:r>
      <w:proofErr w:type="spellStart"/>
      <w:r>
        <w:rPr>
          <w:rFonts w:ascii="Calibri" w:hAnsi="Calibri" w:cs="Calibri"/>
        </w:rPr>
        <w:t>Machatzit</w:t>
      </w:r>
      <w:proofErr w:type="spellEnd"/>
      <w:r>
        <w:rPr>
          <w:rFonts w:ascii="Calibri" w:hAnsi="Calibri" w:cs="Calibri"/>
        </w:rPr>
        <w:t xml:space="preserve"> </w:t>
      </w:r>
      <w:proofErr w:type="spellStart"/>
      <w:r>
        <w:rPr>
          <w:rFonts w:ascii="Calibri" w:hAnsi="Calibri" w:cs="Calibri"/>
        </w:rPr>
        <w:t>HaShekel</w:t>
      </w:r>
      <w:proofErr w:type="spellEnd"/>
      <w:r>
        <w:rPr>
          <w:rFonts w:ascii="Calibri" w:hAnsi="Calibri" w:cs="Calibri"/>
        </w:rPr>
        <w:t xml:space="preserve"> it says “</w:t>
      </w:r>
      <w:proofErr w:type="spellStart"/>
      <w:r>
        <w:rPr>
          <w:rFonts w:ascii="Calibri" w:hAnsi="Calibri" w:cs="Calibri"/>
        </w:rPr>
        <w:t>terumah</w:t>
      </w:r>
      <w:proofErr w:type="spellEnd"/>
      <w:r>
        <w:rPr>
          <w:rFonts w:ascii="Calibri" w:hAnsi="Calibri" w:cs="Calibri"/>
        </w:rPr>
        <w:t>” three times.</w:t>
      </w:r>
    </w:p>
    <w:p w14:paraId="77F1A6B4" w14:textId="77777777" w:rsidR="00466DEA" w:rsidRDefault="00466DEA" w:rsidP="00466DEA">
      <w:pPr>
        <w:autoSpaceDE w:val="0"/>
        <w:autoSpaceDN w:val="0"/>
        <w:bidi w:val="0"/>
        <w:adjustRightInd w:val="0"/>
        <w:spacing w:after="0" w:line="240" w:lineRule="auto"/>
        <w:rPr>
          <w:rFonts w:ascii="Calibri" w:hAnsi="Calibri" w:cs="Calibri"/>
        </w:rPr>
      </w:pPr>
    </w:p>
    <w:p w14:paraId="0C9536AA" w14:textId="77777777" w:rsidR="00466DEA" w:rsidRDefault="00466DEA" w:rsidP="00466DEA">
      <w:pPr>
        <w:autoSpaceDE w:val="0"/>
        <w:autoSpaceDN w:val="0"/>
        <w:bidi w:val="0"/>
        <w:adjustRightInd w:val="0"/>
        <w:spacing w:after="0" w:line="240" w:lineRule="auto"/>
        <w:rPr>
          <w:rFonts w:ascii="Calibri" w:hAnsi="Calibri" w:cs="Calibri"/>
        </w:rPr>
      </w:pPr>
      <w:r>
        <w:rPr>
          <w:rFonts w:ascii="SymbolMT" w:hAnsi="SymbolMT" w:cs="SymbolMT"/>
        </w:rPr>
        <w:t xml:space="preserve">• </w:t>
      </w:r>
      <w:r>
        <w:rPr>
          <w:rFonts w:ascii="Calibri" w:hAnsi="Calibri" w:cs="Calibri"/>
        </w:rPr>
        <w:t xml:space="preserve">Money from </w:t>
      </w:r>
      <w:r>
        <w:rPr>
          <w:rFonts w:ascii="ArialMT" w:hAnsi="Calibri-Bold" w:cs="ArialMT" w:hint="cs"/>
          <w:rtl/>
        </w:rPr>
        <w:t>מ</w:t>
      </w:r>
      <w:r>
        <w:rPr>
          <w:rFonts w:ascii="ArialMT" w:hAnsi="Calibri-Bold" w:cs="ArialMT"/>
          <w:rtl/>
        </w:rPr>
        <w:t xml:space="preserve"> </w:t>
      </w:r>
      <w:r>
        <w:rPr>
          <w:rFonts w:ascii="ArialMT" w:hAnsi="Calibri-Bold" w:cs="ArialMT" w:hint="cs"/>
          <w:rtl/>
        </w:rPr>
        <w:t>עשר</w:t>
      </w:r>
      <w:r>
        <w:rPr>
          <w:rFonts w:ascii="ArialMT" w:hAnsi="Calibri-Bold" w:cs="ArialMT"/>
        </w:rPr>
        <w:t xml:space="preserve"> </w:t>
      </w:r>
      <w:r>
        <w:rPr>
          <w:rFonts w:ascii="Calibri" w:hAnsi="Calibri" w:cs="Calibri"/>
        </w:rPr>
        <w:t xml:space="preserve">cannot be given to commemorate the </w:t>
      </w:r>
      <w:proofErr w:type="spellStart"/>
      <w:r>
        <w:rPr>
          <w:rFonts w:ascii="Calibri" w:hAnsi="Calibri" w:cs="Calibri"/>
        </w:rPr>
        <w:t>Machatzit</w:t>
      </w:r>
      <w:proofErr w:type="spellEnd"/>
      <w:r>
        <w:rPr>
          <w:rFonts w:ascii="Calibri" w:hAnsi="Calibri" w:cs="Calibri"/>
        </w:rPr>
        <w:t xml:space="preserve"> </w:t>
      </w:r>
      <w:proofErr w:type="spellStart"/>
      <w:r>
        <w:rPr>
          <w:rFonts w:ascii="Calibri" w:hAnsi="Calibri" w:cs="Calibri"/>
        </w:rPr>
        <w:t>Hashekel</w:t>
      </w:r>
      <w:proofErr w:type="spellEnd"/>
      <w:r>
        <w:rPr>
          <w:rFonts w:ascii="Calibri" w:hAnsi="Calibri" w:cs="Calibri"/>
        </w:rPr>
        <w:t>.</w:t>
      </w:r>
    </w:p>
    <w:p w14:paraId="535EC131" w14:textId="77777777" w:rsidR="00466DEA" w:rsidRDefault="00466DEA" w:rsidP="00466DEA">
      <w:pPr>
        <w:autoSpaceDE w:val="0"/>
        <w:autoSpaceDN w:val="0"/>
        <w:bidi w:val="0"/>
        <w:adjustRightInd w:val="0"/>
        <w:spacing w:after="0" w:line="240" w:lineRule="auto"/>
        <w:rPr>
          <w:rFonts w:ascii="Calibri" w:hAnsi="Calibri" w:cs="Calibri"/>
        </w:rPr>
      </w:pPr>
    </w:p>
    <w:p w14:paraId="75265FCC" w14:textId="77777777" w:rsidR="00466DEA" w:rsidRPr="00314705" w:rsidRDefault="00466DEA" w:rsidP="00314705">
      <w:pPr>
        <w:autoSpaceDE w:val="0"/>
        <w:autoSpaceDN w:val="0"/>
        <w:bidi w:val="0"/>
        <w:adjustRightInd w:val="0"/>
        <w:spacing w:after="0" w:line="240" w:lineRule="auto"/>
        <w:rPr>
          <w:rFonts w:ascii="ArialMT" w:hAnsi="Calibri-Bold" w:cs="ArialMT"/>
        </w:rPr>
      </w:pPr>
      <w:r>
        <w:rPr>
          <w:rFonts w:ascii="SymbolMT" w:hAnsi="SymbolMT" w:cs="SymbolMT"/>
        </w:rPr>
        <w:t xml:space="preserve">• </w:t>
      </w:r>
      <w:r>
        <w:rPr>
          <w:rFonts w:ascii="Calibri" w:hAnsi="Calibri" w:cs="Calibri"/>
        </w:rPr>
        <w:t>One should be careful to say that the money is being given</w:t>
      </w:r>
      <w:r w:rsidR="00314705">
        <w:rPr>
          <w:rFonts w:ascii="Calibri" w:hAnsi="Calibri" w:cs="Calibri"/>
        </w:rPr>
        <w:t xml:space="preserve"> </w:t>
      </w:r>
      <w:r w:rsidR="00CA43D5">
        <w:rPr>
          <w:rFonts w:ascii="Calibri" w:hAnsi="Calibri" w:cs="Calibri" w:hint="cs"/>
          <w:rtl/>
        </w:rPr>
        <w:t>"</w:t>
      </w:r>
      <w:r w:rsidR="00314705">
        <w:rPr>
          <w:rFonts w:ascii="Calibri" w:hAnsi="Calibri" w:cs="Calibri" w:hint="cs"/>
          <w:rtl/>
        </w:rPr>
        <w:t>לזכר מחצית השקל"</w:t>
      </w:r>
      <w:r>
        <w:rPr>
          <w:rFonts w:ascii="Calibri" w:hAnsi="Calibri" w:cs="Calibri"/>
        </w:rPr>
        <w:t xml:space="preserve"> </w:t>
      </w:r>
      <w:r w:rsidR="00CA43D5">
        <w:rPr>
          <w:rFonts w:ascii="Calibri" w:hAnsi="Calibri" w:cs="Calibri"/>
        </w:rPr>
        <w:t xml:space="preserve">- </w:t>
      </w:r>
      <w:r>
        <w:rPr>
          <w:rFonts w:ascii="Calibri" w:hAnsi="Calibri" w:cs="Calibri"/>
        </w:rPr>
        <w:t xml:space="preserve">“in commemoration </w:t>
      </w:r>
      <w:r w:rsidR="00314705">
        <w:rPr>
          <w:rFonts w:ascii="ArialMT" w:hAnsi="Calibri-Bold" w:cs="ArialMT"/>
        </w:rPr>
        <w:t>o</w:t>
      </w:r>
      <w:r>
        <w:rPr>
          <w:rFonts w:ascii="Calibri" w:hAnsi="Calibri" w:cs="Calibri"/>
        </w:rPr>
        <w:t xml:space="preserve">f </w:t>
      </w:r>
      <w:proofErr w:type="spellStart"/>
      <w:r>
        <w:rPr>
          <w:rFonts w:ascii="Calibri" w:hAnsi="Calibri" w:cs="Calibri"/>
        </w:rPr>
        <w:t>Machatzit</w:t>
      </w:r>
      <w:proofErr w:type="spellEnd"/>
      <w:r>
        <w:rPr>
          <w:rFonts w:ascii="Calibri" w:hAnsi="Calibri" w:cs="Calibri"/>
        </w:rPr>
        <w:t xml:space="preserve"> </w:t>
      </w:r>
      <w:proofErr w:type="spellStart"/>
      <w:r>
        <w:rPr>
          <w:rFonts w:ascii="Calibri" w:hAnsi="Calibri" w:cs="Calibri"/>
        </w:rPr>
        <w:t>HaShekel</w:t>
      </w:r>
      <w:proofErr w:type="spellEnd"/>
      <w:r w:rsidR="00314705">
        <w:rPr>
          <w:rFonts w:ascii="Calibri" w:hAnsi="Calibri" w:cs="Calibri"/>
        </w:rPr>
        <w:t>",</w:t>
      </w:r>
      <w:r>
        <w:rPr>
          <w:rFonts w:ascii="Calibri" w:hAnsi="Calibri" w:cs="Calibri"/>
        </w:rPr>
        <w:t xml:space="preserve"> and not for </w:t>
      </w:r>
      <w:proofErr w:type="spellStart"/>
      <w:r>
        <w:rPr>
          <w:rFonts w:ascii="Calibri" w:hAnsi="Calibri" w:cs="Calibri"/>
        </w:rPr>
        <w:t>Machatzit</w:t>
      </w:r>
      <w:proofErr w:type="spellEnd"/>
      <w:r>
        <w:rPr>
          <w:rFonts w:ascii="Calibri" w:hAnsi="Calibri" w:cs="Calibri"/>
        </w:rPr>
        <w:t xml:space="preserve"> </w:t>
      </w:r>
      <w:proofErr w:type="spellStart"/>
      <w:r>
        <w:rPr>
          <w:rFonts w:ascii="Calibri" w:hAnsi="Calibri" w:cs="Calibri"/>
        </w:rPr>
        <w:t>HaShekel</w:t>
      </w:r>
      <w:proofErr w:type="spellEnd"/>
      <w:r>
        <w:rPr>
          <w:rFonts w:ascii="Calibri" w:hAnsi="Calibri" w:cs="Calibri"/>
        </w:rPr>
        <w:t xml:space="preserve"> itself.</w:t>
      </w:r>
    </w:p>
    <w:sectPr w:rsidR="00466DEA" w:rsidRPr="00314705" w:rsidSect="00466DEA">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32EF4"/>
    <w:multiLevelType w:val="hybridMultilevel"/>
    <w:tmpl w:val="29CA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A9"/>
    <w:rsid w:val="00314705"/>
    <w:rsid w:val="00466DEA"/>
    <w:rsid w:val="005D6174"/>
    <w:rsid w:val="00635A0F"/>
    <w:rsid w:val="006A76CF"/>
    <w:rsid w:val="006D1694"/>
    <w:rsid w:val="007454A9"/>
    <w:rsid w:val="008B0B12"/>
    <w:rsid w:val="00C718B4"/>
    <w:rsid w:val="00CA43D5"/>
    <w:rsid w:val="00CD1F19"/>
    <w:rsid w:val="00E372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8FFB"/>
  <w15:docId w15:val="{B4397ABA-E674-4F05-8C4D-92B5D25D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4A9"/>
    <w:pPr>
      <w:ind w:left="720"/>
      <w:contextualSpacing/>
    </w:pPr>
  </w:style>
  <w:style w:type="paragraph" w:styleId="BalloonText">
    <w:name w:val="Balloon Text"/>
    <w:basedOn w:val="Normal"/>
    <w:link w:val="BalloonTextChar"/>
    <w:uiPriority w:val="99"/>
    <w:semiHidden/>
    <w:unhideWhenUsed/>
    <w:rsid w:val="00CD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2577</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Susan Leibtag</cp:lastModifiedBy>
  <cp:revision>2</cp:revision>
  <dcterms:created xsi:type="dcterms:W3CDTF">2021-02-20T20:38:00Z</dcterms:created>
  <dcterms:modified xsi:type="dcterms:W3CDTF">2021-02-20T20:38:00Z</dcterms:modified>
</cp:coreProperties>
</file>